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E6" w:rsidRPr="00A36A62" w:rsidRDefault="005715E6" w:rsidP="005715E6">
      <w:pPr>
        <w:jc w:val="center"/>
        <w:rPr>
          <w:b/>
          <w:sz w:val="22"/>
          <w:szCs w:val="22"/>
        </w:rPr>
      </w:pPr>
      <w:r w:rsidRPr="00D040B3">
        <w:rPr>
          <w:rFonts w:eastAsia="Times New Roman"/>
          <w:b/>
          <w:sz w:val="22"/>
          <w:szCs w:val="22"/>
        </w:rPr>
        <w:t>Herbert Hoover High School</w:t>
      </w:r>
      <w:r>
        <w:rPr>
          <w:rFonts w:eastAsia="Times New Roman"/>
          <w:b/>
          <w:sz w:val="22"/>
          <w:szCs w:val="22"/>
        </w:rPr>
        <w:t xml:space="preserve">, </w:t>
      </w:r>
      <w:r w:rsidRPr="00A36A62">
        <w:rPr>
          <w:b/>
          <w:sz w:val="22"/>
          <w:szCs w:val="22"/>
        </w:rPr>
        <w:t>SAN DIEGO UNIFIED SCHOOL DISTRICT</w:t>
      </w:r>
    </w:p>
    <w:p w:rsidR="005715E6" w:rsidRDefault="005715E6" w:rsidP="005715E6">
      <w:pPr>
        <w:tabs>
          <w:tab w:val="center" w:pos="4320"/>
          <w:tab w:val="right" w:pos="8640"/>
        </w:tabs>
        <w:jc w:val="center"/>
        <w:rPr>
          <w:rFonts w:eastAsia="Times New Roman"/>
          <w:b/>
          <w:sz w:val="22"/>
          <w:szCs w:val="22"/>
        </w:rPr>
      </w:pPr>
      <w:r w:rsidRPr="00D040B3">
        <w:rPr>
          <w:rFonts w:eastAsia="Times New Roman"/>
          <w:b/>
          <w:sz w:val="22"/>
          <w:szCs w:val="22"/>
        </w:rPr>
        <w:t>School Site Council (SSC) Meeting</w:t>
      </w:r>
    </w:p>
    <w:p w:rsidR="005715E6" w:rsidRPr="00C31CFF" w:rsidRDefault="005715E6" w:rsidP="005715E6">
      <w:pPr>
        <w:tabs>
          <w:tab w:val="center" w:pos="6480"/>
          <w:tab w:val="right" w:pos="14310"/>
        </w:tabs>
        <w:rPr>
          <w:b/>
          <w:sz w:val="22"/>
          <w:szCs w:val="22"/>
        </w:rPr>
      </w:pPr>
      <w:r>
        <w:rPr>
          <w:sz w:val="36"/>
          <w:szCs w:val="36"/>
        </w:rPr>
        <w:t xml:space="preserve">Meeting </w:t>
      </w:r>
      <w:r w:rsidRPr="0018235A">
        <w:rPr>
          <w:sz w:val="36"/>
          <w:szCs w:val="36"/>
        </w:rPr>
        <w:t>Minutes</w:t>
      </w:r>
      <w:r>
        <w:rPr>
          <w:sz w:val="36"/>
          <w:szCs w:val="36"/>
        </w:rPr>
        <w:t>:</w:t>
      </w:r>
      <w:r w:rsidR="004214E8">
        <w:rPr>
          <w:sz w:val="36"/>
          <w:szCs w:val="36"/>
        </w:rPr>
        <w:t xml:space="preserve"> December </w:t>
      </w:r>
      <w:r w:rsidR="004572C7">
        <w:rPr>
          <w:sz w:val="36"/>
          <w:szCs w:val="36"/>
        </w:rPr>
        <w:t>7, 2016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715E6" w:rsidRDefault="005715E6" w:rsidP="005715E6">
      <w:pPr>
        <w:tabs>
          <w:tab w:val="left" w:pos="522"/>
          <w:tab w:val="left" w:pos="8190"/>
        </w:tabs>
        <w:rPr>
          <w:sz w:val="20"/>
        </w:rPr>
      </w:pPr>
    </w:p>
    <w:p w:rsidR="005715E6" w:rsidRPr="00C31CFF" w:rsidRDefault="005715E6" w:rsidP="005715E6">
      <w:pPr>
        <w:tabs>
          <w:tab w:val="left" w:pos="522"/>
          <w:tab w:val="left" w:pos="8190"/>
        </w:tabs>
        <w:rPr>
          <w:b/>
          <w:sz w:val="20"/>
        </w:rPr>
      </w:pPr>
      <w:r>
        <w:rPr>
          <w:sz w:val="20"/>
        </w:rPr>
        <w:t>_</w:t>
      </w:r>
      <w:proofErr w:type="spellStart"/>
      <w:r>
        <w:rPr>
          <w:sz w:val="20"/>
        </w:rPr>
        <w:t>X___Yes</w:t>
      </w:r>
      <w:proofErr w:type="spellEnd"/>
      <w:r>
        <w:rPr>
          <w:sz w:val="20"/>
        </w:rPr>
        <w:t xml:space="preserve">      __ __ No   </w:t>
      </w:r>
      <w:r w:rsidRPr="00C31CFF">
        <w:rPr>
          <w:b/>
          <w:sz w:val="20"/>
        </w:rPr>
        <w:t xml:space="preserve">Quorum was met   </w:t>
      </w:r>
      <w:r>
        <w:rPr>
          <w:b/>
          <w:sz w:val="20"/>
        </w:rPr>
        <w:t xml:space="preserve">                                  </w:t>
      </w:r>
      <w:r w:rsidR="008608F6">
        <w:rPr>
          <w:b/>
          <w:sz w:val="20"/>
        </w:rPr>
        <w:t>X</w:t>
      </w:r>
      <w:r>
        <w:rPr>
          <w:b/>
          <w:sz w:val="20"/>
        </w:rPr>
        <w:t xml:space="preserve"> Yes     </w:t>
      </w:r>
      <w:r w:rsidRPr="00160704">
        <w:rPr>
          <w:b/>
          <w:szCs w:val="24"/>
        </w:rPr>
        <w:t xml:space="preserve"> </w:t>
      </w:r>
      <w:r>
        <w:rPr>
          <w:b/>
          <w:sz w:val="20"/>
        </w:rPr>
        <w:t xml:space="preserve">No    </w:t>
      </w:r>
      <w:r w:rsidRPr="00C31CFF">
        <w:rPr>
          <w:b/>
          <w:sz w:val="20"/>
        </w:rPr>
        <w:t>Interpreter Present</w:t>
      </w:r>
    </w:p>
    <w:p w:rsidR="005715E6" w:rsidRDefault="005715E6" w:rsidP="005715E6">
      <w:pPr>
        <w:tabs>
          <w:tab w:val="left" w:pos="522"/>
        </w:tabs>
        <w:rPr>
          <w:b/>
          <w:szCs w:val="24"/>
        </w:rPr>
      </w:pPr>
    </w:p>
    <w:p w:rsidR="005715E6" w:rsidRPr="00C31CFF" w:rsidRDefault="005715E6" w:rsidP="005715E6">
      <w:pPr>
        <w:tabs>
          <w:tab w:val="left" w:pos="522"/>
        </w:tabs>
        <w:rPr>
          <w:b/>
          <w:sz w:val="20"/>
        </w:rPr>
      </w:pPr>
      <w:r w:rsidRPr="00C31CFF">
        <w:rPr>
          <w:b/>
          <w:sz w:val="20"/>
        </w:rPr>
        <w:t>Members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5715E6" w:rsidRPr="00226F1D" w:rsidTr="00F6497B">
        <w:tc>
          <w:tcPr>
            <w:tcW w:w="2878" w:type="dxa"/>
          </w:tcPr>
          <w:p w:rsidR="005715E6" w:rsidRPr="00D30E84" w:rsidRDefault="005715E6" w:rsidP="00F6497B">
            <w:pPr>
              <w:tabs>
                <w:tab w:val="left" w:pos="522"/>
              </w:tabs>
              <w:rPr>
                <w:sz w:val="20"/>
              </w:rPr>
            </w:pPr>
            <w:r w:rsidRPr="00D30E84">
              <w:rPr>
                <w:sz w:val="20"/>
              </w:rPr>
              <w:t>Joe Austin, Principal</w:t>
            </w:r>
          </w:p>
        </w:tc>
        <w:tc>
          <w:tcPr>
            <w:tcW w:w="2878" w:type="dxa"/>
          </w:tcPr>
          <w:p w:rsidR="005715E6" w:rsidRPr="00D30E84" w:rsidRDefault="004214E8" w:rsidP="00F6497B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Jose Cerna</w:t>
            </w:r>
            <w:r w:rsidR="005715E6" w:rsidRPr="00D30E84">
              <w:rPr>
                <w:sz w:val="20"/>
              </w:rPr>
              <w:t xml:space="preserve">, Classified </w:t>
            </w:r>
          </w:p>
        </w:tc>
        <w:tc>
          <w:tcPr>
            <w:tcW w:w="2878" w:type="dxa"/>
          </w:tcPr>
          <w:p w:rsidR="005715E6" w:rsidRPr="00D30E84" w:rsidRDefault="004214E8" w:rsidP="00F6497B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Yolanda Noyes</w:t>
            </w:r>
            <w:r w:rsidR="00B81EFE" w:rsidRPr="00D30E84">
              <w:rPr>
                <w:sz w:val="20"/>
              </w:rPr>
              <w:t>, Certificated</w:t>
            </w:r>
          </w:p>
        </w:tc>
        <w:tc>
          <w:tcPr>
            <w:tcW w:w="2878" w:type="dxa"/>
          </w:tcPr>
          <w:p w:rsidR="005715E6" w:rsidRPr="00D30E84" w:rsidRDefault="00B81EFE" w:rsidP="00F6497B">
            <w:pPr>
              <w:tabs>
                <w:tab w:val="left" w:pos="522"/>
              </w:tabs>
              <w:rPr>
                <w:sz w:val="20"/>
              </w:rPr>
            </w:pPr>
            <w:r w:rsidRPr="00D30E84">
              <w:rPr>
                <w:sz w:val="20"/>
              </w:rPr>
              <w:t>Delia Contreras, Community M.</w:t>
            </w:r>
          </w:p>
        </w:tc>
        <w:tc>
          <w:tcPr>
            <w:tcW w:w="2878" w:type="dxa"/>
          </w:tcPr>
          <w:p w:rsidR="005715E6" w:rsidRPr="00D30E84" w:rsidRDefault="004214E8" w:rsidP="00F6497B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 xml:space="preserve">Yolanda </w:t>
            </w:r>
            <w:proofErr w:type="spellStart"/>
            <w:r>
              <w:rPr>
                <w:sz w:val="20"/>
              </w:rPr>
              <w:t>Chilapa</w:t>
            </w:r>
            <w:proofErr w:type="spellEnd"/>
            <w:r>
              <w:rPr>
                <w:sz w:val="20"/>
              </w:rPr>
              <w:t xml:space="preserve">, Parent </w:t>
            </w:r>
          </w:p>
        </w:tc>
      </w:tr>
      <w:tr w:rsidR="005715E6" w:rsidRPr="00CF076D" w:rsidTr="00F6497B">
        <w:tc>
          <w:tcPr>
            <w:tcW w:w="2878" w:type="dxa"/>
          </w:tcPr>
          <w:p w:rsidR="005715E6" w:rsidRPr="00D30E84" w:rsidRDefault="004214E8" w:rsidP="00F6497B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 xml:space="preserve">Destiny </w:t>
            </w:r>
            <w:proofErr w:type="spellStart"/>
            <w:r>
              <w:rPr>
                <w:sz w:val="20"/>
              </w:rPr>
              <w:t>Thwreatt</w:t>
            </w:r>
            <w:proofErr w:type="spellEnd"/>
            <w:r w:rsidR="005715E6" w:rsidRPr="00D30E84">
              <w:rPr>
                <w:sz w:val="20"/>
              </w:rPr>
              <w:t>, Student</w:t>
            </w:r>
          </w:p>
        </w:tc>
        <w:tc>
          <w:tcPr>
            <w:tcW w:w="2878" w:type="dxa"/>
          </w:tcPr>
          <w:p w:rsidR="005715E6" w:rsidRPr="00D30E84" w:rsidRDefault="004214E8" w:rsidP="00F6497B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 xml:space="preserve"> Michael Hue</w:t>
            </w:r>
            <w:r w:rsidR="00022F3D">
              <w:rPr>
                <w:sz w:val="20"/>
              </w:rPr>
              <w:t>, Certificated</w:t>
            </w:r>
          </w:p>
        </w:tc>
        <w:tc>
          <w:tcPr>
            <w:tcW w:w="2878" w:type="dxa"/>
          </w:tcPr>
          <w:p w:rsidR="005715E6" w:rsidRPr="00D30E84" w:rsidRDefault="004214E8" w:rsidP="00F6497B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Cecilia Rodriguez, Parent</w:t>
            </w:r>
          </w:p>
        </w:tc>
        <w:tc>
          <w:tcPr>
            <w:tcW w:w="2878" w:type="dxa"/>
          </w:tcPr>
          <w:p w:rsidR="005715E6" w:rsidRPr="00D30E84" w:rsidRDefault="005715E6" w:rsidP="00F6497B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5715E6" w:rsidRPr="00D30E84" w:rsidRDefault="005715E6" w:rsidP="00B81EFE">
            <w:pPr>
              <w:tabs>
                <w:tab w:val="left" w:pos="522"/>
              </w:tabs>
              <w:rPr>
                <w:sz w:val="20"/>
              </w:rPr>
            </w:pPr>
          </w:p>
        </w:tc>
      </w:tr>
      <w:tr w:rsidR="005715E6" w:rsidRPr="00CF076D" w:rsidTr="00F6497B">
        <w:tc>
          <w:tcPr>
            <w:tcW w:w="2878" w:type="dxa"/>
          </w:tcPr>
          <w:p w:rsidR="005715E6" w:rsidRPr="00CF076D" w:rsidRDefault="005715E6" w:rsidP="00F6497B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5715E6" w:rsidRPr="00CF076D" w:rsidRDefault="005715E6" w:rsidP="00F6497B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5715E6" w:rsidRPr="00CF076D" w:rsidRDefault="005715E6" w:rsidP="00F6497B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5715E6" w:rsidRPr="00CF076D" w:rsidRDefault="005715E6" w:rsidP="00F6497B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5715E6" w:rsidRPr="00CF076D" w:rsidRDefault="005715E6" w:rsidP="00F6497B">
            <w:pPr>
              <w:tabs>
                <w:tab w:val="left" w:pos="522"/>
              </w:tabs>
              <w:rPr>
                <w:sz w:val="20"/>
              </w:rPr>
            </w:pPr>
          </w:p>
        </w:tc>
      </w:tr>
    </w:tbl>
    <w:p w:rsidR="005715E6" w:rsidRPr="00CF076D" w:rsidRDefault="005715E6" w:rsidP="005715E6">
      <w:pPr>
        <w:tabs>
          <w:tab w:val="left" w:pos="522"/>
        </w:tabs>
        <w:rPr>
          <w:sz w:val="20"/>
        </w:rPr>
      </w:pPr>
      <w:r w:rsidRPr="00CF076D">
        <w:rPr>
          <w:b/>
          <w:sz w:val="20"/>
        </w:rPr>
        <w:t>Absent:</w:t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  <w:t xml:space="preserve">          </w:t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</w:tblGrid>
      <w:tr w:rsidR="00600AD3" w:rsidRPr="00CF076D" w:rsidTr="00F6497B">
        <w:tc>
          <w:tcPr>
            <w:tcW w:w="2878" w:type="dxa"/>
          </w:tcPr>
          <w:p w:rsidR="00600AD3" w:rsidRPr="00CF076D" w:rsidRDefault="00D960AB" w:rsidP="00F6497B">
            <w:pPr>
              <w:rPr>
                <w:sz w:val="20"/>
              </w:rPr>
            </w:pPr>
            <w:r>
              <w:rPr>
                <w:sz w:val="20"/>
              </w:rPr>
              <w:t>Frank Zavala, Certificated</w:t>
            </w:r>
          </w:p>
        </w:tc>
        <w:tc>
          <w:tcPr>
            <w:tcW w:w="2878" w:type="dxa"/>
          </w:tcPr>
          <w:p w:rsidR="00600AD3" w:rsidRPr="00CF076D" w:rsidRDefault="00D960AB" w:rsidP="00F6497B">
            <w:pPr>
              <w:rPr>
                <w:sz w:val="20"/>
              </w:rPr>
            </w:pPr>
            <w:r>
              <w:rPr>
                <w:sz w:val="20"/>
              </w:rPr>
              <w:t xml:space="preserve">Eden </w:t>
            </w:r>
            <w:proofErr w:type="spellStart"/>
            <w:r>
              <w:rPr>
                <w:sz w:val="20"/>
              </w:rPr>
              <w:t>Mungistu</w:t>
            </w:r>
            <w:proofErr w:type="spellEnd"/>
            <w:r w:rsidR="00600AD3">
              <w:rPr>
                <w:sz w:val="20"/>
              </w:rPr>
              <w:t>, Student</w:t>
            </w:r>
          </w:p>
        </w:tc>
        <w:tc>
          <w:tcPr>
            <w:tcW w:w="2878" w:type="dxa"/>
          </w:tcPr>
          <w:p w:rsidR="00600AD3" w:rsidRPr="00CF076D" w:rsidRDefault="00D960AB" w:rsidP="00F6497B">
            <w:pPr>
              <w:rPr>
                <w:sz w:val="20"/>
              </w:rPr>
            </w:pPr>
            <w:r>
              <w:rPr>
                <w:sz w:val="20"/>
              </w:rPr>
              <w:t xml:space="preserve">Micaela </w:t>
            </w:r>
            <w:proofErr w:type="spellStart"/>
            <w:r>
              <w:rPr>
                <w:sz w:val="20"/>
              </w:rPr>
              <w:t>Chopineau</w:t>
            </w:r>
            <w:proofErr w:type="spellEnd"/>
            <w:r>
              <w:rPr>
                <w:sz w:val="20"/>
              </w:rPr>
              <w:t xml:space="preserve">, Student </w:t>
            </w:r>
          </w:p>
        </w:tc>
        <w:tc>
          <w:tcPr>
            <w:tcW w:w="2878" w:type="dxa"/>
          </w:tcPr>
          <w:p w:rsidR="00600AD3" w:rsidRPr="00CF076D" w:rsidRDefault="00600AD3" w:rsidP="00F6497B">
            <w:pPr>
              <w:rPr>
                <w:sz w:val="20"/>
              </w:rPr>
            </w:pPr>
          </w:p>
        </w:tc>
      </w:tr>
    </w:tbl>
    <w:p w:rsidR="005715E6" w:rsidRPr="008608F6" w:rsidRDefault="008608F6" w:rsidP="005715E6">
      <w:pPr>
        <w:rPr>
          <w:rFonts w:eastAsia="Times New Roman"/>
          <w:b/>
          <w:bCs/>
          <w:color w:val="000000"/>
          <w:szCs w:val="24"/>
        </w:rPr>
      </w:pPr>
      <w:r w:rsidRPr="008608F6">
        <w:rPr>
          <w:sz w:val="22"/>
          <w:szCs w:val="22"/>
        </w:rPr>
        <w:t xml:space="preserve">2. </w:t>
      </w:r>
      <w:r w:rsidR="005715E6" w:rsidRPr="008608F6">
        <w:rPr>
          <w:sz w:val="22"/>
          <w:szCs w:val="22"/>
        </w:rPr>
        <w:t xml:space="preserve">Guests: </w:t>
      </w:r>
      <w:r w:rsidR="00AF76FB">
        <w:rPr>
          <w:sz w:val="22"/>
          <w:szCs w:val="22"/>
        </w:rPr>
        <w:t>Mrs. Blanca Saucedo and Mr. Jeremy Martin</w:t>
      </w:r>
    </w:p>
    <w:tbl>
      <w:tblPr>
        <w:tblW w:w="1481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5107"/>
        <w:gridCol w:w="6379"/>
      </w:tblGrid>
      <w:tr w:rsidR="005715E6" w:rsidRPr="00A36A62" w:rsidTr="00C079D0">
        <w:trPr>
          <w:tblHeader/>
        </w:trPr>
        <w:tc>
          <w:tcPr>
            <w:tcW w:w="3330" w:type="dxa"/>
            <w:shd w:val="clear" w:color="auto" w:fill="C0C0C0"/>
          </w:tcPr>
          <w:p w:rsidR="005715E6" w:rsidRPr="00A36A62" w:rsidRDefault="005715E6" w:rsidP="00F6497B">
            <w:pPr>
              <w:pStyle w:val="Heading2"/>
              <w:tabs>
                <w:tab w:val="clear" w:pos="7020"/>
                <w:tab w:val="right" w:leader="dot" w:pos="7560"/>
              </w:tabs>
              <w:jc w:val="center"/>
              <w:rPr>
                <w:smallCaps/>
                <w:sz w:val="22"/>
                <w:szCs w:val="22"/>
              </w:rPr>
            </w:pPr>
            <w:r w:rsidRPr="00A36A62">
              <w:rPr>
                <w:smallCaps/>
                <w:sz w:val="22"/>
                <w:szCs w:val="22"/>
              </w:rPr>
              <w:t>Item</w:t>
            </w:r>
          </w:p>
        </w:tc>
        <w:tc>
          <w:tcPr>
            <w:tcW w:w="5107" w:type="dxa"/>
            <w:shd w:val="clear" w:color="auto" w:fill="C0C0C0"/>
          </w:tcPr>
          <w:p w:rsidR="005715E6" w:rsidRPr="00A36A62" w:rsidRDefault="005715E6" w:rsidP="00F6497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36A62">
              <w:rPr>
                <w:b/>
                <w:smallCaps/>
                <w:sz w:val="22"/>
                <w:szCs w:val="22"/>
              </w:rPr>
              <w:t>Description/Actions</w:t>
            </w:r>
          </w:p>
        </w:tc>
        <w:tc>
          <w:tcPr>
            <w:tcW w:w="6379" w:type="dxa"/>
            <w:shd w:val="clear" w:color="auto" w:fill="C0C0C0"/>
          </w:tcPr>
          <w:p w:rsidR="005715E6" w:rsidRPr="00A36A62" w:rsidRDefault="005715E6" w:rsidP="00F6497B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Meeting Summary</w:t>
            </w:r>
          </w:p>
        </w:tc>
      </w:tr>
      <w:tr w:rsidR="005715E6" w:rsidTr="00C079D0">
        <w:trPr>
          <w:trHeight w:val="440"/>
        </w:trPr>
        <w:tc>
          <w:tcPr>
            <w:tcW w:w="3330" w:type="dxa"/>
          </w:tcPr>
          <w:p w:rsidR="005715E6" w:rsidRPr="00F06F71" w:rsidRDefault="005715E6" w:rsidP="005715E6">
            <w:pPr>
              <w:pStyle w:val="ListParagraph"/>
              <w:numPr>
                <w:ilvl w:val="0"/>
                <w:numId w:val="1"/>
              </w:numPr>
              <w:tabs>
                <w:tab w:val="right" w:leader="dot" w:pos="4770"/>
              </w:tabs>
              <w:rPr>
                <w:sz w:val="20"/>
              </w:rPr>
            </w:pPr>
            <w:r w:rsidRPr="00F06F71">
              <w:rPr>
                <w:sz w:val="20"/>
              </w:rPr>
              <w:t>Call to Order</w:t>
            </w:r>
          </w:p>
          <w:p w:rsidR="005715E6" w:rsidRPr="00F06F71" w:rsidRDefault="008608F6" w:rsidP="00F6497B">
            <w:pPr>
              <w:tabs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715E6" w:rsidRPr="00F06F71" w:rsidRDefault="005715E6" w:rsidP="00F6497B">
            <w:pPr>
              <w:pStyle w:val="ListParagraph"/>
              <w:tabs>
                <w:tab w:val="right" w:leader="dot" w:pos="4770"/>
              </w:tabs>
              <w:rPr>
                <w:sz w:val="20"/>
              </w:rPr>
            </w:pPr>
          </w:p>
        </w:tc>
        <w:tc>
          <w:tcPr>
            <w:tcW w:w="5107" w:type="dxa"/>
          </w:tcPr>
          <w:p w:rsidR="005715E6" w:rsidRPr="001F6A73" w:rsidRDefault="00D960AB" w:rsidP="001F6A73">
            <w:pPr>
              <w:pStyle w:val="ListParagraph"/>
              <w:numPr>
                <w:ilvl w:val="0"/>
                <w:numId w:val="18"/>
              </w:numPr>
              <w:tabs>
                <w:tab w:val="left" w:pos="0"/>
                <w:tab w:val="left" w:pos="162"/>
              </w:tabs>
              <w:rPr>
                <w:sz w:val="20"/>
              </w:rPr>
            </w:pPr>
            <w:r w:rsidRPr="001F6A73">
              <w:rPr>
                <w:sz w:val="20"/>
              </w:rPr>
              <w:t xml:space="preserve">Joe Austin, Principal </w:t>
            </w:r>
          </w:p>
          <w:p w:rsidR="005715E6" w:rsidRPr="00F06F71" w:rsidRDefault="00022F3D" w:rsidP="001F6A73">
            <w:pPr>
              <w:tabs>
                <w:tab w:val="left" w:pos="0"/>
                <w:tab w:val="left" w:pos="16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F6A73">
              <w:rPr>
                <w:sz w:val="20"/>
              </w:rPr>
              <w:t xml:space="preserve"> </w:t>
            </w:r>
            <w:r w:rsidR="00D960AB">
              <w:rPr>
                <w:sz w:val="20"/>
              </w:rPr>
              <w:t xml:space="preserve"> </w:t>
            </w:r>
          </w:p>
        </w:tc>
        <w:tc>
          <w:tcPr>
            <w:tcW w:w="6379" w:type="dxa"/>
          </w:tcPr>
          <w:p w:rsidR="005715E6" w:rsidRPr="00F06F71" w:rsidRDefault="005715E6" w:rsidP="00F6497B">
            <w:pPr>
              <w:rPr>
                <w:sz w:val="20"/>
              </w:rPr>
            </w:pPr>
            <w:r w:rsidRPr="00F06F71">
              <w:rPr>
                <w:sz w:val="20"/>
              </w:rPr>
              <w:t xml:space="preserve"> Mee</w:t>
            </w:r>
            <w:r w:rsidR="00D960AB">
              <w:rPr>
                <w:sz w:val="20"/>
              </w:rPr>
              <w:t>ting was called to order at 3:04</w:t>
            </w:r>
            <w:r w:rsidRPr="00F06F71">
              <w:rPr>
                <w:sz w:val="20"/>
              </w:rPr>
              <w:t xml:space="preserve"> pm</w:t>
            </w:r>
          </w:p>
          <w:p w:rsidR="005715E6" w:rsidRPr="00F06F71" w:rsidRDefault="005715E6" w:rsidP="00F6497B">
            <w:pPr>
              <w:rPr>
                <w:sz w:val="20"/>
              </w:rPr>
            </w:pPr>
          </w:p>
          <w:p w:rsidR="005715E6" w:rsidRPr="00F06F71" w:rsidRDefault="005715E6" w:rsidP="00F6497B">
            <w:pPr>
              <w:rPr>
                <w:sz w:val="20"/>
              </w:rPr>
            </w:pPr>
          </w:p>
        </w:tc>
      </w:tr>
      <w:tr w:rsidR="005715E6" w:rsidRPr="00C308E9" w:rsidTr="00DC662E">
        <w:trPr>
          <w:trHeight w:val="2717"/>
        </w:trPr>
        <w:tc>
          <w:tcPr>
            <w:tcW w:w="3330" w:type="dxa"/>
          </w:tcPr>
          <w:p w:rsidR="008608F6" w:rsidRPr="00AF76FB" w:rsidRDefault="008608F6" w:rsidP="00AF76FB">
            <w:pPr>
              <w:pStyle w:val="ListParagraph"/>
              <w:numPr>
                <w:ilvl w:val="0"/>
                <w:numId w:val="1"/>
              </w:numPr>
              <w:rPr>
                <w:rFonts w:eastAsia="Times New Roman" w:cs="Segoe UI"/>
                <w:sz w:val="20"/>
              </w:rPr>
            </w:pPr>
            <w:r w:rsidRPr="00AF76FB">
              <w:rPr>
                <w:rFonts w:eastAsia="Times New Roman" w:cs="Segoe UI"/>
                <w:sz w:val="20"/>
              </w:rPr>
              <w:t xml:space="preserve"> SSC Business </w:t>
            </w:r>
          </w:p>
          <w:p w:rsidR="008608F6" w:rsidRDefault="001F6A73" w:rsidP="00DB72D2">
            <w:pPr>
              <w:ind w:hanging="360"/>
              <w:rPr>
                <w:rFonts w:eastAsia="Times New Roman" w:cs="Segoe UI"/>
                <w:sz w:val="20"/>
              </w:rPr>
            </w:pPr>
            <w:proofErr w:type="spellStart"/>
            <w:r>
              <w:rPr>
                <w:rFonts w:eastAsia="Times New Roman" w:cs="Segoe UI"/>
                <w:sz w:val="20"/>
              </w:rPr>
              <w:t>Jjjj</w:t>
            </w:r>
            <w:proofErr w:type="spellEnd"/>
          </w:p>
          <w:p w:rsidR="001F6A73" w:rsidRDefault="001F6A73" w:rsidP="001F6A73">
            <w:pPr>
              <w:pStyle w:val="ListParagraph"/>
              <w:numPr>
                <w:ilvl w:val="0"/>
                <w:numId w:val="16"/>
              </w:numPr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>Approval of Minutes</w:t>
            </w:r>
          </w:p>
          <w:p w:rsidR="001F6A73" w:rsidRDefault="001F6A73" w:rsidP="001F6A73">
            <w:pPr>
              <w:pStyle w:val="ListParagraph"/>
              <w:ind w:left="1080"/>
              <w:rPr>
                <w:rFonts w:eastAsia="Times New Roman" w:cs="Segoe UI"/>
                <w:sz w:val="20"/>
              </w:rPr>
            </w:pPr>
          </w:p>
          <w:p w:rsidR="008608F6" w:rsidRDefault="001F6A73" w:rsidP="001F6A73">
            <w:pPr>
              <w:pStyle w:val="ListParagraph"/>
              <w:numPr>
                <w:ilvl w:val="0"/>
                <w:numId w:val="16"/>
              </w:numPr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 xml:space="preserve">Elections Results and  introduction of New SSC members </w:t>
            </w:r>
          </w:p>
          <w:p w:rsidR="00DB6818" w:rsidRPr="00DB6818" w:rsidRDefault="00DB6818" w:rsidP="00DB6818">
            <w:pPr>
              <w:pStyle w:val="ListParagraph"/>
              <w:rPr>
                <w:rFonts w:eastAsia="Times New Roman" w:cs="Segoe UI"/>
                <w:sz w:val="20"/>
              </w:rPr>
            </w:pPr>
          </w:p>
          <w:p w:rsidR="00DB6818" w:rsidRDefault="00DB6818" w:rsidP="001F6A73">
            <w:pPr>
              <w:pStyle w:val="ListParagraph"/>
              <w:numPr>
                <w:ilvl w:val="0"/>
                <w:numId w:val="16"/>
              </w:numPr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 xml:space="preserve">SSC positions </w:t>
            </w:r>
          </w:p>
          <w:p w:rsidR="00DB6818" w:rsidRPr="00DB6818" w:rsidRDefault="00DB6818" w:rsidP="00DB6818">
            <w:pPr>
              <w:pStyle w:val="ListParagraph"/>
              <w:rPr>
                <w:rFonts w:eastAsia="Times New Roman" w:cs="Segoe UI"/>
                <w:sz w:val="20"/>
              </w:rPr>
            </w:pPr>
          </w:p>
          <w:p w:rsidR="00DB6818" w:rsidRDefault="00DB6818" w:rsidP="00DB6818">
            <w:pPr>
              <w:pStyle w:val="ListParagraph"/>
              <w:ind w:left="1080"/>
              <w:rPr>
                <w:rFonts w:eastAsia="Times New Roman" w:cs="Segoe UI"/>
                <w:sz w:val="20"/>
              </w:rPr>
            </w:pPr>
          </w:p>
          <w:p w:rsidR="00DB6818" w:rsidRPr="00DB6818" w:rsidRDefault="00DB6818" w:rsidP="00DB6818">
            <w:pPr>
              <w:pStyle w:val="ListParagraph"/>
              <w:rPr>
                <w:rFonts w:eastAsia="Times New Roman" w:cs="Segoe UI"/>
                <w:sz w:val="20"/>
              </w:rPr>
            </w:pPr>
          </w:p>
          <w:p w:rsidR="00DB6818" w:rsidRPr="00DB6818" w:rsidRDefault="00DB6818" w:rsidP="00DB6818">
            <w:pPr>
              <w:rPr>
                <w:rFonts w:eastAsia="Times New Roman" w:cs="Segoe UI"/>
                <w:sz w:val="20"/>
              </w:rPr>
            </w:pPr>
          </w:p>
          <w:p w:rsidR="00DB6818" w:rsidRPr="00DB6818" w:rsidRDefault="00DB6818" w:rsidP="00DB6818">
            <w:pPr>
              <w:pStyle w:val="ListParagraph"/>
              <w:rPr>
                <w:rFonts w:eastAsia="Times New Roman" w:cs="Segoe UI"/>
                <w:sz w:val="20"/>
              </w:rPr>
            </w:pPr>
          </w:p>
          <w:p w:rsidR="00DB6818" w:rsidRPr="00DB6818" w:rsidRDefault="00DB6818" w:rsidP="00DB6818">
            <w:pPr>
              <w:pStyle w:val="ListParagraph"/>
              <w:ind w:left="1080"/>
              <w:rPr>
                <w:rFonts w:eastAsia="Times New Roman" w:cs="Segoe UI"/>
                <w:sz w:val="20"/>
              </w:rPr>
            </w:pPr>
          </w:p>
          <w:p w:rsidR="008608F6" w:rsidRDefault="008608F6" w:rsidP="00DB72D2">
            <w:pPr>
              <w:ind w:hanging="360"/>
              <w:rPr>
                <w:rFonts w:eastAsia="Times New Roman" w:cs="Segoe UI"/>
                <w:sz w:val="20"/>
              </w:rPr>
            </w:pPr>
          </w:p>
          <w:p w:rsidR="00157BBA" w:rsidRPr="00DB72D2" w:rsidRDefault="008608F6" w:rsidP="00DB72D2">
            <w:pPr>
              <w:ind w:hanging="360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 xml:space="preserve"> </w:t>
            </w:r>
          </w:p>
          <w:p w:rsidR="00DB72D2" w:rsidRPr="00DB72D2" w:rsidRDefault="00DB72D2" w:rsidP="00DB72D2">
            <w:pPr>
              <w:rPr>
                <w:rFonts w:eastAsia="Times New Roman" w:cs="Segoe UI"/>
                <w:sz w:val="20"/>
              </w:rPr>
            </w:pPr>
          </w:p>
          <w:p w:rsidR="005715E6" w:rsidRPr="00F06F71" w:rsidRDefault="005715E6" w:rsidP="00DB72D2">
            <w:pPr>
              <w:pStyle w:val="ListParagraph"/>
              <w:rPr>
                <w:sz w:val="20"/>
              </w:rPr>
            </w:pPr>
          </w:p>
        </w:tc>
        <w:tc>
          <w:tcPr>
            <w:tcW w:w="5107" w:type="dxa"/>
          </w:tcPr>
          <w:p w:rsidR="0013459C" w:rsidRDefault="0013459C" w:rsidP="00DB6818">
            <w:pPr>
              <w:rPr>
                <w:sz w:val="20"/>
              </w:rPr>
            </w:pPr>
          </w:p>
          <w:p w:rsidR="00DB6818" w:rsidRDefault="00DB6818" w:rsidP="00DB6818">
            <w:pPr>
              <w:rPr>
                <w:sz w:val="20"/>
              </w:rPr>
            </w:pPr>
          </w:p>
          <w:p w:rsidR="00DB6818" w:rsidRDefault="00DB6818" w:rsidP="00DB6818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 xml:space="preserve">Informational: No minutes to approve </w:t>
            </w:r>
          </w:p>
          <w:p w:rsidR="00DB6818" w:rsidRDefault="00DB6818" w:rsidP="00DB6818">
            <w:pPr>
              <w:rPr>
                <w:sz w:val="20"/>
              </w:rPr>
            </w:pPr>
          </w:p>
          <w:p w:rsidR="00DB6818" w:rsidRPr="001F6A73" w:rsidRDefault="00DB6818" w:rsidP="00DB6818">
            <w:pPr>
              <w:pStyle w:val="ListParagraph"/>
              <w:numPr>
                <w:ilvl w:val="0"/>
                <w:numId w:val="18"/>
              </w:numPr>
              <w:tabs>
                <w:tab w:val="left" w:pos="0"/>
                <w:tab w:val="left" w:pos="162"/>
              </w:tabs>
              <w:rPr>
                <w:sz w:val="20"/>
              </w:rPr>
            </w:pPr>
            <w:r>
              <w:rPr>
                <w:sz w:val="20"/>
              </w:rPr>
              <w:t xml:space="preserve">Informational: </w:t>
            </w:r>
            <w:r w:rsidRPr="001F6A73">
              <w:rPr>
                <w:sz w:val="20"/>
              </w:rPr>
              <w:t xml:space="preserve">Joe Austin, Principal </w:t>
            </w:r>
          </w:p>
          <w:p w:rsidR="00DB6818" w:rsidRDefault="00DB6818" w:rsidP="00DB6818">
            <w:pPr>
              <w:pStyle w:val="ListParagraph"/>
              <w:rPr>
                <w:sz w:val="20"/>
              </w:rPr>
            </w:pPr>
          </w:p>
          <w:p w:rsidR="00DB6818" w:rsidRDefault="00DB6818" w:rsidP="00DB6818">
            <w:pPr>
              <w:pStyle w:val="ListParagraph"/>
              <w:rPr>
                <w:sz w:val="20"/>
              </w:rPr>
            </w:pPr>
          </w:p>
          <w:p w:rsidR="00DB6818" w:rsidRDefault="00DB6818" w:rsidP="00DB6818">
            <w:pPr>
              <w:pStyle w:val="ListParagraph"/>
              <w:rPr>
                <w:sz w:val="20"/>
              </w:rPr>
            </w:pPr>
          </w:p>
          <w:p w:rsidR="00DB6818" w:rsidRPr="001F6A73" w:rsidRDefault="00DB6818" w:rsidP="00DB6818">
            <w:pPr>
              <w:pStyle w:val="ListParagraph"/>
              <w:numPr>
                <w:ilvl w:val="0"/>
                <w:numId w:val="18"/>
              </w:numPr>
              <w:tabs>
                <w:tab w:val="left" w:pos="0"/>
                <w:tab w:val="left" w:pos="162"/>
              </w:tabs>
              <w:rPr>
                <w:sz w:val="20"/>
              </w:rPr>
            </w:pPr>
            <w:r>
              <w:rPr>
                <w:sz w:val="20"/>
              </w:rPr>
              <w:t xml:space="preserve">Voting: </w:t>
            </w:r>
            <w:r w:rsidRPr="001F6A73">
              <w:rPr>
                <w:sz w:val="20"/>
              </w:rPr>
              <w:t xml:space="preserve">Joe Austin, Principal </w:t>
            </w:r>
          </w:p>
          <w:p w:rsidR="00DB6818" w:rsidRPr="00DB6818" w:rsidRDefault="00DB6818" w:rsidP="00DB6818">
            <w:pPr>
              <w:pStyle w:val="ListParagraph"/>
              <w:rPr>
                <w:sz w:val="20"/>
              </w:rPr>
            </w:pPr>
          </w:p>
        </w:tc>
        <w:tc>
          <w:tcPr>
            <w:tcW w:w="6379" w:type="dxa"/>
          </w:tcPr>
          <w:p w:rsidR="001F6A73" w:rsidRDefault="009F06A9" w:rsidP="009F06A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F6A73">
              <w:rPr>
                <w:sz w:val="20"/>
              </w:rPr>
              <w:t xml:space="preserve"> </w:t>
            </w:r>
          </w:p>
          <w:p w:rsidR="0013459C" w:rsidRPr="00DD6A28" w:rsidRDefault="0013459C" w:rsidP="00DD6A28">
            <w:pPr>
              <w:rPr>
                <w:sz w:val="20"/>
              </w:rPr>
            </w:pPr>
            <w:bookmarkStart w:id="0" w:name="_GoBack"/>
            <w:bookmarkEnd w:id="0"/>
          </w:p>
          <w:p w:rsidR="00B81EFE" w:rsidRDefault="00B81EFE" w:rsidP="009F06A9">
            <w:pPr>
              <w:rPr>
                <w:sz w:val="20"/>
              </w:rPr>
            </w:pPr>
          </w:p>
          <w:p w:rsidR="001F6A73" w:rsidRPr="00E63479" w:rsidRDefault="001F6A73" w:rsidP="001F6A73">
            <w:pPr>
              <w:numPr>
                <w:ilvl w:val="2"/>
                <w:numId w:val="19"/>
              </w:numPr>
              <w:ind w:right="144" w:hanging="198"/>
              <w:rPr>
                <w:sz w:val="22"/>
                <w:szCs w:val="22"/>
              </w:rPr>
            </w:pPr>
            <w:r w:rsidRPr="00E63479">
              <w:rPr>
                <w:sz w:val="22"/>
                <w:szCs w:val="22"/>
              </w:rPr>
              <w:t>SSC elections we</w:t>
            </w:r>
            <w:r>
              <w:rPr>
                <w:sz w:val="22"/>
                <w:szCs w:val="22"/>
              </w:rPr>
              <w:t>re held in November.</w:t>
            </w:r>
            <w:r w:rsidRPr="00E6347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There was an electronic ballot that resulted in the Welcoming of </w:t>
            </w:r>
            <w:r w:rsidRPr="00E63479">
              <w:rPr>
                <w:sz w:val="22"/>
                <w:szCs w:val="22"/>
              </w:rPr>
              <w:t>Micha</w:t>
            </w:r>
            <w:r>
              <w:rPr>
                <w:sz w:val="22"/>
                <w:szCs w:val="22"/>
              </w:rPr>
              <w:t>e</w:t>
            </w:r>
            <w:r w:rsidRPr="00E63479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Heu, Yolanda Noyes as Classroom teachers.  In </w:t>
            </w:r>
            <w:r w:rsidRPr="00E63479">
              <w:rPr>
                <w:sz w:val="22"/>
                <w:szCs w:val="22"/>
              </w:rPr>
              <w:t xml:space="preserve">the same </w:t>
            </w:r>
            <w:r>
              <w:rPr>
                <w:sz w:val="22"/>
                <w:szCs w:val="22"/>
              </w:rPr>
              <w:t>ballot</w:t>
            </w:r>
            <w:r w:rsidRPr="00E63479">
              <w:rPr>
                <w:sz w:val="22"/>
                <w:szCs w:val="22"/>
              </w:rPr>
              <w:t xml:space="preserve"> non classroom staff also voted for the “other”</w:t>
            </w:r>
            <w:r>
              <w:rPr>
                <w:sz w:val="22"/>
                <w:szCs w:val="22"/>
              </w:rPr>
              <w:t xml:space="preserve"> position.  Jose Cerna</w:t>
            </w:r>
            <w:r w:rsidRPr="00E63479">
              <w:rPr>
                <w:sz w:val="22"/>
                <w:szCs w:val="22"/>
              </w:rPr>
              <w:t xml:space="preserve"> was elected unanim</w:t>
            </w:r>
            <w:r>
              <w:rPr>
                <w:sz w:val="22"/>
                <w:szCs w:val="22"/>
              </w:rPr>
              <w:t xml:space="preserve">ously by his peers. </w:t>
            </w:r>
            <w:r w:rsidRPr="00E63479">
              <w:rPr>
                <w:sz w:val="22"/>
                <w:szCs w:val="22"/>
              </w:rPr>
              <w:t xml:space="preserve"> </w:t>
            </w:r>
          </w:p>
          <w:p w:rsidR="001F6A73" w:rsidRDefault="0082563E" w:rsidP="00B53432">
            <w:pPr>
              <w:ind w:left="4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the nominations of parents a school messenger message was sent informing them of the ballot. Voting was </w:t>
            </w:r>
            <w:r w:rsidR="001F6A73" w:rsidRPr="00E63479">
              <w:rPr>
                <w:sz w:val="22"/>
                <w:szCs w:val="22"/>
              </w:rPr>
              <w:t xml:space="preserve">collected by </w:t>
            </w:r>
            <w:r w:rsidR="00B53432">
              <w:rPr>
                <w:sz w:val="22"/>
                <w:szCs w:val="22"/>
              </w:rPr>
              <w:t>November 9.  28</w:t>
            </w:r>
            <w:r w:rsidR="001F6A73" w:rsidRPr="00E63479">
              <w:rPr>
                <w:sz w:val="22"/>
                <w:szCs w:val="22"/>
              </w:rPr>
              <w:t xml:space="preserve"> ballots were returned to elect our newest p</w:t>
            </w:r>
            <w:r w:rsidR="00B53432">
              <w:rPr>
                <w:sz w:val="22"/>
                <w:szCs w:val="22"/>
              </w:rPr>
              <w:t xml:space="preserve">arent member are Yolanda </w:t>
            </w:r>
            <w:proofErr w:type="spellStart"/>
            <w:r w:rsidR="00B53432">
              <w:rPr>
                <w:sz w:val="22"/>
                <w:szCs w:val="22"/>
              </w:rPr>
              <w:t>Chilapa</w:t>
            </w:r>
            <w:proofErr w:type="spellEnd"/>
            <w:r w:rsidR="00B53432">
              <w:rPr>
                <w:sz w:val="22"/>
                <w:szCs w:val="22"/>
              </w:rPr>
              <w:t xml:space="preserve"> and Cecilia Rodriguez. </w:t>
            </w:r>
          </w:p>
          <w:p w:rsidR="00B53432" w:rsidRDefault="00B53432" w:rsidP="00B53432">
            <w:pPr>
              <w:ind w:left="405"/>
              <w:rPr>
                <w:sz w:val="20"/>
              </w:rPr>
            </w:pPr>
          </w:p>
          <w:p w:rsidR="001F6A73" w:rsidRPr="00B53432" w:rsidRDefault="001F6A73" w:rsidP="00B53432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B53432">
              <w:rPr>
                <w:sz w:val="20"/>
              </w:rPr>
              <w:t>J. Austin open the nomina</w:t>
            </w:r>
            <w:r w:rsidR="00DB6818">
              <w:rPr>
                <w:sz w:val="20"/>
              </w:rPr>
              <w:t xml:space="preserve">tion SSC </w:t>
            </w:r>
            <w:r w:rsidR="00B53432">
              <w:rPr>
                <w:sz w:val="20"/>
              </w:rPr>
              <w:t>position available (Chairperson, Co-chair and Secretary)</w:t>
            </w:r>
            <w:r w:rsidRPr="00B53432">
              <w:rPr>
                <w:sz w:val="20"/>
              </w:rPr>
              <w:t xml:space="preserve">. </w:t>
            </w:r>
          </w:p>
          <w:p w:rsidR="001F6A73" w:rsidRDefault="001F6A73" w:rsidP="00B53432">
            <w:pPr>
              <w:pStyle w:val="ListParagraph"/>
              <w:rPr>
                <w:sz w:val="20"/>
              </w:rPr>
            </w:pPr>
            <w:r w:rsidRPr="00B53432">
              <w:rPr>
                <w:sz w:val="20"/>
              </w:rPr>
              <w:t xml:space="preserve">Jose Cerna nominated himself for Chair, nobody else was nominated. Cecilia Rodriguez nominated herself for Co-Chair no other nominations were made. Destiny </w:t>
            </w:r>
            <w:proofErr w:type="spellStart"/>
            <w:r w:rsidRPr="00B53432">
              <w:rPr>
                <w:sz w:val="20"/>
              </w:rPr>
              <w:t>Thwreatt</w:t>
            </w:r>
            <w:proofErr w:type="spellEnd"/>
            <w:r w:rsidRPr="00B53432">
              <w:rPr>
                <w:sz w:val="20"/>
              </w:rPr>
              <w:t xml:space="preserve"> was nominated to be the secretary, she accepted. No other nomination were made. </w:t>
            </w:r>
          </w:p>
          <w:p w:rsidR="0013459C" w:rsidRDefault="00DB6818" w:rsidP="00AF76FB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Motion by </w:t>
            </w:r>
            <w:r w:rsidR="00AF76FB">
              <w:rPr>
                <w:sz w:val="20"/>
              </w:rPr>
              <w:t>Michael all</w:t>
            </w:r>
            <w:r>
              <w:rPr>
                <w:sz w:val="20"/>
              </w:rPr>
              <w:t xml:space="preserve"> in favor. </w:t>
            </w:r>
          </w:p>
          <w:p w:rsidR="0013459C" w:rsidRDefault="0013459C" w:rsidP="002F73BE">
            <w:pPr>
              <w:ind w:left="405"/>
              <w:rPr>
                <w:sz w:val="20"/>
              </w:rPr>
            </w:pPr>
          </w:p>
          <w:p w:rsidR="0013459C" w:rsidRDefault="0013459C" w:rsidP="002F73BE">
            <w:pPr>
              <w:ind w:left="405"/>
              <w:rPr>
                <w:sz w:val="20"/>
              </w:rPr>
            </w:pPr>
          </w:p>
          <w:p w:rsidR="0013459C" w:rsidRPr="002F73BE" w:rsidRDefault="0013459C" w:rsidP="0013459C">
            <w:pPr>
              <w:rPr>
                <w:sz w:val="20"/>
              </w:rPr>
            </w:pPr>
          </w:p>
          <w:p w:rsidR="0013459C" w:rsidRDefault="0013459C" w:rsidP="0013459C">
            <w:pPr>
              <w:rPr>
                <w:sz w:val="20"/>
              </w:rPr>
            </w:pPr>
          </w:p>
          <w:p w:rsidR="0013459C" w:rsidRDefault="0013459C" w:rsidP="0013459C">
            <w:pPr>
              <w:rPr>
                <w:sz w:val="20"/>
              </w:rPr>
            </w:pPr>
          </w:p>
          <w:p w:rsidR="0013459C" w:rsidRPr="0013459C" w:rsidRDefault="0013459C" w:rsidP="0013459C">
            <w:pPr>
              <w:rPr>
                <w:sz w:val="20"/>
              </w:rPr>
            </w:pPr>
          </w:p>
        </w:tc>
      </w:tr>
      <w:tr w:rsidR="005715E6" w:rsidTr="00C079D0">
        <w:trPr>
          <w:trHeight w:val="872"/>
        </w:trPr>
        <w:tc>
          <w:tcPr>
            <w:tcW w:w="3330" w:type="dxa"/>
          </w:tcPr>
          <w:p w:rsidR="00134357" w:rsidRPr="00AF76FB" w:rsidRDefault="00AF76FB" w:rsidP="00AF76FB">
            <w:pPr>
              <w:pStyle w:val="ListParagraph"/>
              <w:numPr>
                <w:ilvl w:val="0"/>
                <w:numId w:val="1"/>
              </w:numPr>
              <w:rPr>
                <w:rFonts w:eastAsia="Times New Roman" w:cs="Segoe UI"/>
                <w:b/>
                <w:sz w:val="20"/>
              </w:rPr>
            </w:pPr>
            <w:r w:rsidRPr="00AF76FB">
              <w:rPr>
                <w:rFonts w:eastAsia="Times New Roman" w:cs="Segoe UI"/>
                <w:b/>
                <w:sz w:val="20"/>
              </w:rPr>
              <w:lastRenderedPageBreak/>
              <w:t>Data Review</w:t>
            </w:r>
          </w:p>
          <w:p w:rsidR="005715E6" w:rsidRDefault="00AF76FB" w:rsidP="00AF76FB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 xml:space="preserve">SPSA Review </w:t>
            </w:r>
          </w:p>
          <w:p w:rsidR="00F35D3F" w:rsidRPr="00AF76FB" w:rsidRDefault="00F35D3F" w:rsidP="00AF76FB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 xml:space="preserve">Bylaws </w:t>
            </w:r>
          </w:p>
        </w:tc>
        <w:tc>
          <w:tcPr>
            <w:tcW w:w="5107" w:type="dxa"/>
          </w:tcPr>
          <w:p w:rsidR="00F6497B" w:rsidRDefault="00AF76FB" w:rsidP="00AF76FB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Informational: Joe Austin</w:t>
            </w:r>
          </w:p>
          <w:p w:rsidR="00F35D3F" w:rsidRPr="00F06F71" w:rsidRDefault="00F35D3F" w:rsidP="00AF76FB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 xml:space="preserve">Informational: Joe Austin </w:t>
            </w:r>
          </w:p>
        </w:tc>
        <w:tc>
          <w:tcPr>
            <w:tcW w:w="6379" w:type="dxa"/>
          </w:tcPr>
          <w:p w:rsidR="0074552D" w:rsidRDefault="00AF76FB" w:rsidP="00F35D3F">
            <w:pPr>
              <w:pStyle w:val="ListParagraph"/>
              <w:numPr>
                <w:ilvl w:val="0"/>
                <w:numId w:val="20"/>
              </w:numPr>
              <w:tabs>
                <w:tab w:val="left" w:pos="72"/>
                <w:tab w:val="left" w:pos="147"/>
              </w:tabs>
              <w:rPr>
                <w:sz w:val="20"/>
              </w:rPr>
            </w:pPr>
            <w:r w:rsidRPr="00F35D3F">
              <w:rPr>
                <w:sz w:val="20"/>
              </w:rPr>
              <w:t xml:space="preserve">We review the Executive Summary and the Goals in ELA, Math, </w:t>
            </w:r>
            <w:r w:rsidR="00F35D3F" w:rsidRPr="00F35D3F">
              <w:rPr>
                <w:sz w:val="20"/>
              </w:rPr>
              <w:t>and English</w:t>
            </w:r>
            <w:r w:rsidRPr="00F35D3F">
              <w:rPr>
                <w:sz w:val="20"/>
              </w:rPr>
              <w:t xml:space="preserve"> Learners</w:t>
            </w:r>
            <w:r w:rsidR="00F35D3F" w:rsidRPr="00F35D3F">
              <w:rPr>
                <w:sz w:val="20"/>
              </w:rPr>
              <w:t xml:space="preserve">. We are to review them and make corrections and bring them to the next meeting. </w:t>
            </w:r>
            <w:r w:rsidRPr="00F35D3F">
              <w:rPr>
                <w:sz w:val="20"/>
              </w:rPr>
              <w:t xml:space="preserve"> </w:t>
            </w:r>
          </w:p>
          <w:p w:rsidR="00F35D3F" w:rsidRPr="00F35D3F" w:rsidRDefault="00F35D3F" w:rsidP="00F35D3F">
            <w:pPr>
              <w:pStyle w:val="ListParagraph"/>
              <w:numPr>
                <w:ilvl w:val="0"/>
                <w:numId w:val="20"/>
              </w:numPr>
              <w:tabs>
                <w:tab w:val="left" w:pos="72"/>
                <w:tab w:val="left" w:pos="147"/>
              </w:tabs>
              <w:rPr>
                <w:sz w:val="20"/>
              </w:rPr>
            </w:pPr>
            <w:r>
              <w:rPr>
                <w:sz w:val="20"/>
              </w:rPr>
              <w:t xml:space="preserve">Joe explain that Blanca Saucedo will email the bylaws for review. </w:t>
            </w:r>
          </w:p>
        </w:tc>
      </w:tr>
      <w:tr w:rsidR="00AF76FB" w:rsidTr="00C079D0">
        <w:trPr>
          <w:trHeight w:val="422"/>
        </w:trPr>
        <w:tc>
          <w:tcPr>
            <w:tcW w:w="3330" w:type="dxa"/>
          </w:tcPr>
          <w:p w:rsidR="00AF76FB" w:rsidRPr="00F35D3F" w:rsidRDefault="00AF76FB" w:rsidP="00AF76FB">
            <w:pPr>
              <w:pStyle w:val="ListParagraph"/>
              <w:numPr>
                <w:ilvl w:val="0"/>
                <w:numId w:val="1"/>
              </w:numPr>
              <w:rPr>
                <w:rFonts w:eastAsia="Times New Roman" w:cs="Segoe UI"/>
                <w:b/>
                <w:sz w:val="20"/>
              </w:rPr>
            </w:pPr>
            <w:r w:rsidRPr="00F35D3F">
              <w:rPr>
                <w:b/>
                <w:sz w:val="20"/>
              </w:rPr>
              <w:t>Public Comment/Round Table</w:t>
            </w:r>
          </w:p>
          <w:p w:rsidR="00AF76FB" w:rsidRPr="00F35D3F" w:rsidRDefault="00F35D3F" w:rsidP="00F35D3F">
            <w:pPr>
              <w:pStyle w:val="ListParagraph"/>
              <w:numPr>
                <w:ilvl w:val="0"/>
                <w:numId w:val="24"/>
              </w:numPr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>ELAC</w:t>
            </w:r>
          </w:p>
          <w:p w:rsidR="00AF76FB" w:rsidRPr="00F06F71" w:rsidRDefault="00AF76FB" w:rsidP="00AF76FB">
            <w:pPr>
              <w:rPr>
                <w:sz w:val="20"/>
              </w:rPr>
            </w:pPr>
          </w:p>
        </w:tc>
        <w:tc>
          <w:tcPr>
            <w:tcW w:w="5107" w:type="dxa"/>
          </w:tcPr>
          <w:p w:rsidR="00F35D3F" w:rsidRDefault="00F35D3F" w:rsidP="00F35D3F">
            <w:pPr>
              <w:pStyle w:val="ListParagraph"/>
              <w:rPr>
                <w:sz w:val="20"/>
              </w:rPr>
            </w:pPr>
          </w:p>
          <w:p w:rsidR="00AF76FB" w:rsidRPr="00F35D3F" w:rsidRDefault="00F35D3F" w:rsidP="00F35D3F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F35D3F">
              <w:rPr>
                <w:sz w:val="20"/>
              </w:rPr>
              <w:t xml:space="preserve">Informational: Yolanda </w:t>
            </w:r>
            <w:proofErr w:type="spellStart"/>
            <w:r w:rsidRPr="00F35D3F">
              <w:rPr>
                <w:sz w:val="20"/>
              </w:rPr>
              <w:t>Chilapa</w:t>
            </w:r>
            <w:proofErr w:type="spellEnd"/>
            <w:r w:rsidRPr="00F35D3F">
              <w:rPr>
                <w:sz w:val="20"/>
              </w:rPr>
              <w:t xml:space="preserve"> </w:t>
            </w:r>
          </w:p>
        </w:tc>
        <w:tc>
          <w:tcPr>
            <w:tcW w:w="6379" w:type="dxa"/>
          </w:tcPr>
          <w:p w:rsidR="00F35D3F" w:rsidRDefault="00F35D3F" w:rsidP="00F35D3F">
            <w:pPr>
              <w:pStyle w:val="ListParagraph"/>
              <w:tabs>
                <w:tab w:val="left" w:pos="72"/>
                <w:tab w:val="left" w:pos="147"/>
              </w:tabs>
              <w:rPr>
                <w:sz w:val="20"/>
              </w:rPr>
            </w:pPr>
          </w:p>
          <w:p w:rsidR="00AF76FB" w:rsidRPr="00F35D3F" w:rsidRDefault="00F35D3F" w:rsidP="00F35D3F">
            <w:pPr>
              <w:pStyle w:val="ListParagraph"/>
              <w:numPr>
                <w:ilvl w:val="0"/>
                <w:numId w:val="22"/>
              </w:numPr>
              <w:tabs>
                <w:tab w:val="left" w:pos="72"/>
                <w:tab w:val="left" w:pos="147"/>
              </w:tabs>
              <w:rPr>
                <w:sz w:val="20"/>
              </w:rPr>
            </w:pPr>
            <w:r>
              <w:rPr>
                <w:sz w:val="20"/>
              </w:rPr>
              <w:t>ELAC committee attended the mini conference in November 2016.</w:t>
            </w:r>
          </w:p>
        </w:tc>
      </w:tr>
      <w:tr w:rsidR="005715E6" w:rsidTr="00C079D0">
        <w:trPr>
          <w:trHeight w:val="332"/>
        </w:trPr>
        <w:tc>
          <w:tcPr>
            <w:tcW w:w="3330" w:type="dxa"/>
          </w:tcPr>
          <w:p w:rsidR="005715E6" w:rsidRPr="00F06F71" w:rsidRDefault="005715E6" w:rsidP="00F6497B">
            <w:pPr>
              <w:tabs>
                <w:tab w:val="right" w:leader="dot" w:pos="4770"/>
              </w:tabs>
              <w:rPr>
                <w:sz w:val="20"/>
              </w:rPr>
            </w:pPr>
            <w:r w:rsidRPr="00F06F71">
              <w:rPr>
                <w:sz w:val="20"/>
              </w:rPr>
              <w:t xml:space="preserve">      </w:t>
            </w:r>
          </w:p>
        </w:tc>
        <w:tc>
          <w:tcPr>
            <w:tcW w:w="5107" w:type="dxa"/>
          </w:tcPr>
          <w:p w:rsidR="00A90C8B" w:rsidRDefault="00A90C8B" w:rsidP="00F6497B">
            <w:pPr>
              <w:pStyle w:val="NormalWeb"/>
              <w:rPr>
                <w:sz w:val="20"/>
              </w:rPr>
            </w:pPr>
          </w:p>
          <w:p w:rsidR="00A90C8B" w:rsidRPr="00F06F71" w:rsidRDefault="00A90C8B" w:rsidP="00F6497B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5715E6" w:rsidRPr="00F06F71" w:rsidRDefault="005715E6" w:rsidP="00F6497B">
            <w:pPr>
              <w:tabs>
                <w:tab w:val="left" w:pos="72"/>
                <w:tab w:val="left" w:pos="162"/>
                <w:tab w:val="left" w:pos="252"/>
                <w:tab w:val="left" w:pos="1404"/>
              </w:tabs>
              <w:rPr>
                <w:sz w:val="20"/>
              </w:rPr>
            </w:pPr>
          </w:p>
        </w:tc>
        <w:tc>
          <w:tcPr>
            <w:tcW w:w="6379" w:type="dxa"/>
          </w:tcPr>
          <w:p w:rsidR="00F41D6D" w:rsidRPr="00F6497B" w:rsidRDefault="00F41D6D" w:rsidP="00F6497B">
            <w:pPr>
              <w:rPr>
                <w:sz w:val="20"/>
              </w:rPr>
            </w:pPr>
          </w:p>
        </w:tc>
      </w:tr>
    </w:tbl>
    <w:p w:rsidR="005715E6" w:rsidRDefault="005715E6" w:rsidP="005715E6">
      <w:pPr>
        <w:rPr>
          <w:sz w:val="16"/>
          <w:szCs w:val="16"/>
        </w:rPr>
      </w:pPr>
    </w:p>
    <w:p w:rsidR="005715E6" w:rsidRDefault="005715E6" w:rsidP="005715E6">
      <w:pPr>
        <w:tabs>
          <w:tab w:val="left" w:pos="3108"/>
        </w:tabs>
        <w:rPr>
          <w:b/>
          <w:sz w:val="20"/>
        </w:rPr>
      </w:pPr>
      <w:r>
        <w:rPr>
          <w:b/>
          <w:sz w:val="20"/>
        </w:rPr>
        <w:t xml:space="preserve">Meeting Adjourned at </w:t>
      </w:r>
      <w:r w:rsidR="00F35D3F">
        <w:rPr>
          <w:b/>
          <w:sz w:val="20"/>
        </w:rPr>
        <w:t>4:08</w:t>
      </w:r>
      <w:r w:rsidR="0013459C">
        <w:rPr>
          <w:b/>
          <w:sz w:val="20"/>
        </w:rPr>
        <w:t xml:space="preserve"> p</w:t>
      </w:r>
      <w:r>
        <w:rPr>
          <w:b/>
          <w:sz w:val="20"/>
        </w:rPr>
        <w:t>.m.</w:t>
      </w:r>
    </w:p>
    <w:p w:rsidR="009F06A9" w:rsidRDefault="005715E6" w:rsidP="009F06A9">
      <w:pPr>
        <w:rPr>
          <w:sz w:val="22"/>
          <w:szCs w:val="22"/>
        </w:rPr>
      </w:pPr>
      <w:r>
        <w:rPr>
          <w:b/>
          <w:sz w:val="20"/>
        </w:rPr>
        <w:t xml:space="preserve">Minutes recorded by </w:t>
      </w:r>
      <w:proofErr w:type="spellStart"/>
      <w:r w:rsidR="00F35D3F">
        <w:rPr>
          <w:b/>
          <w:sz w:val="20"/>
        </w:rPr>
        <w:t>B.Saucedo</w:t>
      </w:r>
      <w:proofErr w:type="spellEnd"/>
    </w:p>
    <w:p w:rsidR="00F41D6D" w:rsidRDefault="00F41D6D" w:rsidP="00F41D6D">
      <w:pPr>
        <w:pStyle w:val="Header"/>
        <w:jc w:val="center"/>
        <w:rPr>
          <w:sz w:val="22"/>
          <w:szCs w:val="22"/>
        </w:rPr>
      </w:pPr>
    </w:p>
    <w:p w:rsidR="00F41D6D" w:rsidRDefault="00C56BE2" w:rsidP="00F41D6D">
      <w:pPr>
        <w:pStyle w:val="Header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41D6D" w:rsidRDefault="00F41D6D" w:rsidP="006F1BC5">
      <w:pPr>
        <w:pStyle w:val="Header"/>
        <w:jc w:val="center"/>
        <w:rPr>
          <w:sz w:val="22"/>
          <w:szCs w:val="22"/>
        </w:rPr>
      </w:pPr>
    </w:p>
    <w:p w:rsidR="00C56BE2" w:rsidRDefault="00D312CE" w:rsidP="00C56BE2">
      <w:pPr>
        <w:pStyle w:val="Header"/>
        <w:rPr>
          <w:sz w:val="22"/>
          <w:szCs w:val="22"/>
        </w:rPr>
      </w:pPr>
      <w:r>
        <w:tab/>
      </w:r>
      <w:r w:rsidR="00C56BE2">
        <w:rPr>
          <w:rFonts w:ascii="Calibri" w:hAnsi="Calibri" w:cs="Calibri"/>
          <w:sz w:val="22"/>
          <w:szCs w:val="22"/>
        </w:rPr>
        <w:t xml:space="preserve">Meeting Dates:  </w:t>
      </w:r>
      <w:r w:rsidR="00C56BE2" w:rsidRPr="00477BF0">
        <w:rPr>
          <w:sz w:val="22"/>
          <w:szCs w:val="22"/>
        </w:rPr>
        <w:t xml:space="preserve"> </w:t>
      </w:r>
      <w:r w:rsidR="00C56BE2">
        <w:rPr>
          <w:sz w:val="22"/>
          <w:szCs w:val="22"/>
        </w:rPr>
        <w:t xml:space="preserve"> </w:t>
      </w:r>
    </w:p>
    <w:p w:rsidR="00D312CE" w:rsidRDefault="00D312CE" w:rsidP="00C56BE2">
      <w:pPr>
        <w:pStyle w:val="Head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6BE2" w:rsidRDefault="00D312CE" w:rsidP="00C56BE2">
      <w:pPr>
        <w:pStyle w:val="Header"/>
        <w:numPr>
          <w:ilvl w:val="0"/>
          <w:numId w:val="25"/>
        </w:numPr>
      </w:pPr>
      <w:r>
        <w:t xml:space="preserve">December 7, 2016   </w:t>
      </w:r>
      <w:r w:rsidR="00C56BE2">
        <w:t xml:space="preserve">  </w:t>
      </w:r>
      <w:r>
        <w:t xml:space="preserve"> </w:t>
      </w:r>
      <w:r w:rsidR="00C56BE2">
        <w:t xml:space="preserve">2. </w:t>
      </w:r>
      <w:r>
        <w:t xml:space="preserve"> January 5, 2017</w:t>
      </w:r>
      <w:r w:rsidR="001800D9">
        <w:t>(Tentative)</w:t>
      </w:r>
      <w:r w:rsidR="00C56BE2">
        <w:t xml:space="preserve">    </w:t>
      </w:r>
      <w:r w:rsidR="00C56BE2">
        <w:tab/>
      </w:r>
      <w:r>
        <w:t xml:space="preserve"> </w:t>
      </w:r>
      <w:r w:rsidR="00C56BE2">
        <w:t xml:space="preserve">   3. </w:t>
      </w:r>
      <w:r>
        <w:t xml:space="preserve">January 17, 2017  </w:t>
      </w:r>
    </w:p>
    <w:p w:rsidR="00C56BE2" w:rsidRDefault="00C56BE2" w:rsidP="00C56BE2">
      <w:pPr>
        <w:pStyle w:val="Header"/>
        <w:ind w:left="2430"/>
      </w:pPr>
      <w:r>
        <w:t>4.</w:t>
      </w:r>
      <w:r w:rsidR="00D312CE">
        <w:t xml:space="preserve">  </w:t>
      </w:r>
      <w:r>
        <w:t xml:space="preserve"> </w:t>
      </w:r>
      <w:r w:rsidR="00D312CE">
        <w:t>February 16</w:t>
      </w:r>
      <w:r>
        <w:t>, 2017</w:t>
      </w:r>
      <w:r w:rsidR="00D312CE">
        <w:t xml:space="preserve"> </w:t>
      </w:r>
      <w:r>
        <w:t xml:space="preserve">     5. February 2, 2017      6. March 23, 2017</w:t>
      </w:r>
      <w:r w:rsidR="00D312CE">
        <w:tab/>
      </w:r>
    </w:p>
    <w:p w:rsidR="00C56BE2" w:rsidRDefault="00C56BE2" w:rsidP="00C56BE2">
      <w:pPr>
        <w:pStyle w:val="Header"/>
        <w:ind w:left="2430"/>
      </w:pPr>
      <w:r>
        <w:t xml:space="preserve">7.   </w:t>
      </w:r>
      <w:r w:rsidR="00D312CE">
        <w:t>April 20, 2017</w:t>
      </w:r>
      <w:r>
        <w:t xml:space="preserve">            8.  </w:t>
      </w:r>
      <w:r w:rsidR="00D312CE">
        <w:t>May 4, 2017</w:t>
      </w:r>
      <w:r>
        <w:t xml:space="preserve">             9. </w:t>
      </w:r>
      <w:r>
        <w:tab/>
        <w:t xml:space="preserve">May 18, 2017   </w:t>
      </w:r>
    </w:p>
    <w:p w:rsidR="00F6497B" w:rsidRDefault="00C56BE2" w:rsidP="00C56BE2">
      <w:pPr>
        <w:pStyle w:val="Header"/>
        <w:ind w:left="2430"/>
      </w:pPr>
      <w:r>
        <w:t xml:space="preserve">10.   </w:t>
      </w:r>
      <w:r w:rsidR="00D312CE">
        <w:t>June 1, 2017</w:t>
      </w:r>
      <w:r w:rsidR="00D312CE">
        <w:tab/>
        <w:t xml:space="preserve"> </w:t>
      </w:r>
      <w:r w:rsidR="00D312CE">
        <w:tab/>
        <w:t xml:space="preserve"> </w:t>
      </w:r>
      <w:r w:rsidR="00D312CE">
        <w:tab/>
      </w:r>
      <w:r w:rsidR="00D312CE">
        <w:tab/>
      </w:r>
      <w:r w:rsidR="00D312CE">
        <w:tab/>
      </w:r>
      <w:r w:rsidR="00D312CE">
        <w:tab/>
      </w:r>
      <w:r w:rsidR="00D312CE">
        <w:tab/>
      </w:r>
      <w:r w:rsidR="00D312CE">
        <w:tab/>
      </w:r>
    </w:p>
    <w:sectPr w:rsidR="00F6497B" w:rsidSect="00F6497B">
      <w:headerReference w:type="default" r:id="rId7"/>
      <w:footerReference w:type="default" r:id="rId8"/>
      <w:pgSz w:w="15840" w:h="12240" w:orient="landscape"/>
      <w:pgMar w:top="432" w:right="720" w:bottom="270" w:left="720" w:header="72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AA" w:rsidRDefault="001E60AA">
      <w:r>
        <w:separator/>
      </w:r>
    </w:p>
  </w:endnote>
  <w:endnote w:type="continuationSeparator" w:id="0">
    <w:p w:rsidR="001E60AA" w:rsidRDefault="001E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7B" w:rsidRPr="00B867EF" w:rsidRDefault="00F6497B" w:rsidP="00F6497B">
    <w:pPr>
      <w:pStyle w:val="Footer"/>
      <w:tabs>
        <w:tab w:val="clear" w:pos="8640"/>
        <w:tab w:val="right" w:pos="14400"/>
      </w:tabs>
      <w:rPr>
        <w:sz w:val="18"/>
        <w:szCs w:val="18"/>
      </w:rPr>
    </w:pPr>
    <w:r w:rsidRPr="00740AC2">
      <w:rPr>
        <w:sz w:val="22"/>
        <w:szCs w:val="22"/>
      </w:rPr>
      <w:fldChar w:fldCharType="begin"/>
    </w:r>
    <w:r w:rsidRPr="00740AC2">
      <w:rPr>
        <w:sz w:val="22"/>
        <w:szCs w:val="22"/>
      </w:rPr>
      <w:instrText xml:space="preserve"> DATE \@ "M/d/yyyy h:mm am/pm" </w:instrText>
    </w:r>
    <w:r w:rsidRPr="00740AC2">
      <w:rPr>
        <w:sz w:val="22"/>
        <w:szCs w:val="22"/>
      </w:rPr>
      <w:fldChar w:fldCharType="separate"/>
    </w:r>
    <w:r w:rsidR="001800D9">
      <w:rPr>
        <w:noProof/>
        <w:sz w:val="22"/>
        <w:szCs w:val="22"/>
      </w:rPr>
      <w:t>1/11/2017 3:10 PM</w:t>
    </w:r>
    <w:r w:rsidRPr="00740AC2">
      <w:rPr>
        <w:sz w:val="22"/>
        <w:szCs w:val="22"/>
      </w:rPr>
      <w:fldChar w:fldCharType="end"/>
    </w:r>
    <w:r>
      <w:tab/>
      <w:t>1 of 1</w:t>
    </w:r>
    <w:r>
      <w:tab/>
    </w:r>
    <w:r w:rsidRPr="00B867EF">
      <w:rPr>
        <w:rStyle w:val="PageNumber"/>
        <w:sz w:val="18"/>
        <w:szCs w:val="18"/>
      </w:rPr>
      <w:fldChar w:fldCharType="begin"/>
    </w:r>
    <w:r w:rsidRPr="00B867EF">
      <w:rPr>
        <w:rStyle w:val="PageNumber"/>
        <w:sz w:val="18"/>
        <w:szCs w:val="18"/>
      </w:rPr>
      <w:instrText xml:space="preserve"> PAGE </w:instrText>
    </w:r>
    <w:r w:rsidRPr="00B867EF">
      <w:rPr>
        <w:rStyle w:val="PageNumber"/>
        <w:sz w:val="18"/>
        <w:szCs w:val="18"/>
      </w:rPr>
      <w:fldChar w:fldCharType="separate"/>
    </w:r>
    <w:r w:rsidR="00DD6A28">
      <w:rPr>
        <w:rStyle w:val="PageNumber"/>
        <w:noProof/>
        <w:sz w:val="18"/>
        <w:szCs w:val="18"/>
      </w:rPr>
      <w:t>1</w:t>
    </w:r>
    <w:r w:rsidRPr="00B867E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AA" w:rsidRDefault="001E60AA">
      <w:r>
        <w:separator/>
      </w:r>
    </w:p>
  </w:footnote>
  <w:footnote w:type="continuationSeparator" w:id="0">
    <w:p w:rsidR="001E60AA" w:rsidRDefault="001E6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7B" w:rsidRDefault="00F6497B">
    <w:pPr>
      <w:pStyle w:val="Header"/>
      <w:tabs>
        <w:tab w:val="clear" w:pos="4320"/>
        <w:tab w:val="clear" w:pos="8640"/>
        <w:tab w:val="right" w:pos="14220"/>
      </w:tabs>
      <w:rPr>
        <w:b/>
        <w:szCs w:val="24"/>
      </w:rPr>
    </w:pPr>
    <w:r>
      <w:rPr>
        <w:b/>
        <w:szCs w:val="24"/>
      </w:rPr>
      <w:t>PLEASE POST</w:t>
    </w:r>
    <w:r>
      <w:rPr>
        <w:b/>
        <w:szCs w:val="24"/>
      </w:rPr>
      <w:tab/>
      <w:t xml:space="preserve">PLEASE POST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1F88"/>
    <w:multiLevelType w:val="hybridMultilevel"/>
    <w:tmpl w:val="9E3001AC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B003F"/>
    <w:multiLevelType w:val="hybridMultilevel"/>
    <w:tmpl w:val="80524C18"/>
    <w:lvl w:ilvl="0" w:tplc="0F1E354E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510" w:hanging="360"/>
      </w:pPr>
    </w:lvl>
    <w:lvl w:ilvl="2" w:tplc="080A001B" w:tentative="1">
      <w:start w:val="1"/>
      <w:numFmt w:val="lowerRoman"/>
      <w:lvlText w:val="%3."/>
      <w:lvlJc w:val="right"/>
      <w:pPr>
        <w:ind w:left="4230" w:hanging="180"/>
      </w:pPr>
    </w:lvl>
    <w:lvl w:ilvl="3" w:tplc="080A000F" w:tentative="1">
      <w:start w:val="1"/>
      <w:numFmt w:val="decimal"/>
      <w:lvlText w:val="%4."/>
      <w:lvlJc w:val="left"/>
      <w:pPr>
        <w:ind w:left="4950" w:hanging="360"/>
      </w:pPr>
    </w:lvl>
    <w:lvl w:ilvl="4" w:tplc="080A0019" w:tentative="1">
      <w:start w:val="1"/>
      <w:numFmt w:val="lowerLetter"/>
      <w:lvlText w:val="%5."/>
      <w:lvlJc w:val="left"/>
      <w:pPr>
        <w:ind w:left="5670" w:hanging="360"/>
      </w:pPr>
    </w:lvl>
    <w:lvl w:ilvl="5" w:tplc="080A001B" w:tentative="1">
      <w:start w:val="1"/>
      <w:numFmt w:val="lowerRoman"/>
      <w:lvlText w:val="%6."/>
      <w:lvlJc w:val="right"/>
      <w:pPr>
        <w:ind w:left="6390" w:hanging="180"/>
      </w:pPr>
    </w:lvl>
    <w:lvl w:ilvl="6" w:tplc="080A000F" w:tentative="1">
      <w:start w:val="1"/>
      <w:numFmt w:val="decimal"/>
      <w:lvlText w:val="%7."/>
      <w:lvlJc w:val="left"/>
      <w:pPr>
        <w:ind w:left="7110" w:hanging="360"/>
      </w:pPr>
    </w:lvl>
    <w:lvl w:ilvl="7" w:tplc="080A0019" w:tentative="1">
      <w:start w:val="1"/>
      <w:numFmt w:val="lowerLetter"/>
      <w:lvlText w:val="%8."/>
      <w:lvlJc w:val="left"/>
      <w:pPr>
        <w:ind w:left="7830" w:hanging="360"/>
      </w:pPr>
    </w:lvl>
    <w:lvl w:ilvl="8" w:tplc="080A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" w15:restartNumberingAfterBreak="0">
    <w:nsid w:val="114830A5"/>
    <w:multiLevelType w:val="hybridMultilevel"/>
    <w:tmpl w:val="BB6C9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E374B"/>
    <w:multiLevelType w:val="hybridMultilevel"/>
    <w:tmpl w:val="4CBAD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50BBA"/>
    <w:multiLevelType w:val="hybridMultilevel"/>
    <w:tmpl w:val="751C1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5545E"/>
    <w:multiLevelType w:val="hybridMultilevel"/>
    <w:tmpl w:val="F0989D6C"/>
    <w:lvl w:ilvl="0" w:tplc="545490C2">
      <w:start w:val="1"/>
      <w:numFmt w:val="lowerLetter"/>
      <w:lvlText w:val="%1.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2120"/>
    <w:multiLevelType w:val="hybridMultilevel"/>
    <w:tmpl w:val="36EC77AA"/>
    <w:lvl w:ilvl="0" w:tplc="9078DA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D317463"/>
    <w:multiLevelType w:val="hybridMultilevel"/>
    <w:tmpl w:val="9A1E1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A78FA"/>
    <w:multiLevelType w:val="hybridMultilevel"/>
    <w:tmpl w:val="F32EB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A09C4"/>
    <w:multiLevelType w:val="hybridMultilevel"/>
    <w:tmpl w:val="D4648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F05F3"/>
    <w:multiLevelType w:val="hybridMultilevel"/>
    <w:tmpl w:val="1DC6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165D7"/>
    <w:multiLevelType w:val="hybridMultilevel"/>
    <w:tmpl w:val="7B1C6C4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3860BA"/>
    <w:multiLevelType w:val="hybridMultilevel"/>
    <w:tmpl w:val="1DC6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A4980"/>
    <w:multiLevelType w:val="hybridMultilevel"/>
    <w:tmpl w:val="F8A21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C6551"/>
    <w:multiLevelType w:val="hybridMultilevel"/>
    <w:tmpl w:val="5852D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86227"/>
    <w:multiLevelType w:val="hybridMultilevel"/>
    <w:tmpl w:val="ABB0175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6B48B8"/>
    <w:multiLevelType w:val="hybridMultilevel"/>
    <w:tmpl w:val="EDA8F0D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D2D5D"/>
    <w:multiLevelType w:val="hybridMultilevel"/>
    <w:tmpl w:val="958ED7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9353D"/>
    <w:multiLevelType w:val="hybridMultilevel"/>
    <w:tmpl w:val="EAEAC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90F4B"/>
    <w:multiLevelType w:val="hybridMultilevel"/>
    <w:tmpl w:val="D5025D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27A1B"/>
    <w:multiLevelType w:val="hybridMultilevel"/>
    <w:tmpl w:val="B47A3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0397D"/>
    <w:multiLevelType w:val="hybridMultilevel"/>
    <w:tmpl w:val="7188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92CF6"/>
    <w:multiLevelType w:val="hybridMultilevel"/>
    <w:tmpl w:val="33ACC5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82AD2"/>
    <w:multiLevelType w:val="hybridMultilevel"/>
    <w:tmpl w:val="85467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51201"/>
    <w:multiLevelType w:val="hybridMultilevel"/>
    <w:tmpl w:val="BE2C39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3"/>
  </w:num>
  <w:num w:numId="5">
    <w:abstractNumId w:val="12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20"/>
  </w:num>
  <w:num w:numId="12">
    <w:abstractNumId w:val="22"/>
  </w:num>
  <w:num w:numId="13">
    <w:abstractNumId w:val="2"/>
  </w:num>
  <w:num w:numId="14">
    <w:abstractNumId w:val="14"/>
  </w:num>
  <w:num w:numId="15">
    <w:abstractNumId w:val="11"/>
  </w:num>
  <w:num w:numId="16">
    <w:abstractNumId w:val="0"/>
  </w:num>
  <w:num w:numId="17">
    <w:abstractNumId w:val="8"/>
  </w:num>
  <w:num w:numId="18">
    <w:abstractNumId w:val="17"/>
  </w:num>
  <w:num w:numId="19">
    <w:abstractNumId w:val="24"/>
  </w:num>
  <w:num w:numId="20">
    <w:abstractNumId w:val="18"/>
  </w:num>
  <w:num w:numId="21">
    <w:abstractNumId w:val="13"/>
  </w:num>
  <w:num w:numId="22">
    <w:abstractNumId w:val="23"/>
  </w:num>
  <w:num w:numId="23">
    <w:abstractNumId w:val="15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E6"/>
    <w:rsid w:val="00022F3D"/>
    <w:rsid w:val="00107D0F"/>
    <w:rsid w:val="00134357"/>
    <w:rsid w:val="0013459C"/>
    <w:rsid w:val="00157BBA"/>
    <w:rsid w:val="001800D9"/>
    <w:rsid w:val="001E60AA"/>
    <w:rsid w:val="001F6A73"/>
    <w:rsid w:val="002409F2"/>
    <w:rsid w:val="002557B9"/>
    <w:rsid w:val="0029686B"/>
    <w:rsid w:val="002E4477"/>
    <w:rsid w:val="002F73BE"/>
    <w:rsid w:val="0030117F"/>
    <w:rsid w:val="003C4540"/>
    <w:rsid w:val="004214E8"/>
    <w:rsid w:val="004572C7"/>
    <w:rsid w:val="005715E6"/>
    <w:rsid w:val="00584433"/>
    <w:rsid w:val="00592C41"/>
    <w:rsid w:val="005C53A5"/>
    <w:rsid w:val="005F4421"/>
    <w:rsid w:val="00600AD3"/>
    <w:rsid w:val="006F1BC5"/>
    <w:rsid w:val="00707F77"/>
    <w:rsid w:val="0074552D"/>
    <w:rsid w:val="0082563E"/>
    <w:rsid w:val="008608F6"/>
    <w:rsid w:val="0086435F"/>
    <w:rsid w:val="008B022E"/>
    <w:rsid w:val="00927270"/>
    <w:rsid w:val="00956F6D"/>
    <w:rsid w:val="009E107E"/>
    <w:rsid w:val="009F06A9"/>
    <w:rsid w:val="009F5AF8"/>
    <w:rsid w:val="00A111BE"/>
    <w:rsid w:val="00A90C8B"/>
    <w:rsid w:val="00AF76FB"/>
    <w:rsid w:val="00B53432"/>
    <w:rsid w:val="00B81EFE"/>
    <w:rsid w:val="00C079D0"/>
    <w:rsid w:val="00C56BE2"/>
    <w:rsid w:val="00CA02AF"/>
    <w:rsid w:val="00D312CE"/>
    <w:rsid w:val="00D960AB"/>
    <w:rsid w:val="00DB6818"/>
    <w:rsid w:val="00DB72D2"/>
    <w:rsid w:val="00DC662E"/>
    <w:rsid w:val="00DD6A28"/>
    <w:rsid w:val="00E04536"/>
    <w:rsid w:val="00E7443F"/>
    <w:rsid w:val="00ED42D9"/>
    <w:rsid w:val="00F35D3F"/>
    <w:rsid w:val="00F41D6D"/>
    <w:rsid w:val="00F6497B"/>
    <w:rsid w:val="00FB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20036-7A70-47D4-95BA-3738D549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E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715E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15E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571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15E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71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15E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715E6"/>
  </w:style>
  <w:style w:type="paragraph" w:styleId="ListParagraph">
    <w:name w:val="List Paragraph"/>
    <w:basedOn w:val="Normal"/>
    <w:uiPriority w:val="34"/>
    <w:qFormat/>
    <w:rsid w:val="005715E6"/>
    <w:pPr>
      <w:ind w:left="720"/>
      <w:contextualSpacing/>
    </w:pPr>
  </w:style>
  <w:style w:type="table" w:styleId="TableGrid">
    <w:name w:val="Table Grid"/>
    <w:basedOn w:val="TableNormal"/>
    <w:uiPriority w:val="59"/>
    <w:rsid w:val="0057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15E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715E6"/>
    <w:rPr>
      <w:rFonts w:eastAsiaTheme="minorHAnsi"/>
      <w:szCs w:val="24"/>
    </w:rPr>
  </w:style>
  <w:style w:type="character" w:styleId="Emphasis">
    <w:name w:val="Emphasis"/>
    <w:basedOn w:val="DefaultParagraphFont"/>
    <w:uiPriority w:val="20"/>
    <w:qFormat/>
    <w:rsid w:val="005715E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A5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Saucedo Blanca</cp:lastModifiedBy>
  <cp:revision>7</cp:revision>
  <cp:lastPrinted>2016-03-21T12:43:00Z</cp:lastPrinted>
  <dcterms:created xsi:type="dcterms:W3CDTF">2016-12-16T20:06:00Z</dcterms:created>
  <dcterms:modified xsi:type="dcterms:W3CDTF">2017-01-11T23:14:00Z</dcterms:modified>
</cp:coreProperties>
</file>